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D05A" w14:textId="77777777" w:rsidR="00C1034D" w:rsidRPr="00C1034D" w:rsidRDefault="00C1034D" w:rsidP="00C10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4D">
        <w:rPr>
          <w:rFonts w:ascii="Times New Roman" w:hAnsi="Times New Roman" w:cs="Times New Roman"/>
          <w:b/>
          <w:sz w:val="28"/>
          <w:szCs w:val="28"/>
        </w:rPr>
        <w:t>Ужесточена уголовная ответственность за совершение преступлений против половой неприкосновенности несовершеннолетних</w:t>
      </w:r>
    </w:p>
    <w:p w14:paraId="7843DE84" w14:textId="77777777"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Федеральным законом от 28.01.2022 № 3-ФЗ в Уголовный кодекс Российской Федерации внесены изменения: ч. 5 ст. 131 «Изнасилование» и ч. 5 ст. 132 «Насильственные действия сексуального характера» УК РФ дополнены положениями, предусматривающими ответственность лица, имеющего судимость за ранее совершенное преступление против половой неприкосновенности несовершеннолетнего, не только за преступление в отношении лица, не достигшего 14-летнего возраста, но и за преступление в отношении несовершеннолетнего старше 14 лет. Таким образом, за совершение указанных преступлений устанавлив</w:t>
      </w:r>
      <w:bookmarkStart w:id="0" w:name="_GoBack"/>
      <w:bookmarkEnd w:id="0"/>
      <w:r w:rsidRPr="00C1034D">
        <w:rPr>
          <w:rFonts w:ascii="Times New Roman" w:hAnsi="Times New Roman" w:cs="Times New Roman"/>
          <w:sz w:val="28"/>
          <w:szCs w:val="28"/>
        </w:rPr>
        <w:t>ается наказание вплоть до пожизненного лишения свободы.</w:t>
      </w:r>
    </w:p>
    <w:p w14:paraId="5EBC5547" w14:textId="77777777"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Аналогичная ответственность предусматривается за преступления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14:paraId="7A207136" w14:textId="77777777"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Федеральным законом внесены изменения и в ч. 1 ст. 57 УК РФ, в соответствии с которыми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возраста.</w:t>
      </w:r>
    </w:p>
    <w:p w14:paraId="05DC8CB7" w14:textId="49A41E73" w:rsidR="009B57DC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Изменения в закон действуют с 08.02.2022.</w:t>
      </w:r>
    </w:p>
    <w:sectPr w:rsidR="009B57DC" w:rsidRPr="00C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B8"/>
    <w:rsid w:val="000E4FB8"/>
    <w:rsid w:val="00961BFD"/>
    <w:rsid w:val="009B57DC"/>
    <w:rsid w:val="00C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0AE4-DAC8-4967-A0BA-839DCA0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Сипачева Валерия Александровна</dc:creator>
  <cp:keywords/>
  <dc:description/>
  <cp:lastModifiedBy>Сипачева Валерия Александровна</cp:lastModifiedBy>
  <cp:revision>2</cp:revision>
  <dcterms:created xsi:type="dcterms:W3CDTF">2022-05-24T04:45:00Z</dcterms:created>
  <dcterms:modified xsi:type="dcterms:W3CDTF">2022-05-24T04:46:00Z</dcterms:modified>
</cp:coreProperties>
</file>